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2109" w14:textId="77777777" w:rsidR="00013BFE" w:rsidRPr="00735067" w:rsidRDefault="00013BFE">
      <w:pPr>
        <w:pStyle w:val="Heading1"/>
        <w:rPr>
          <w:rFonts w:cstheme="majorHAnsi"/>
          <w:b w:val="0"/>
          <w:bCs w:val="0"/>
          <w:color w:val="7710AE"/>
          <w:spacing w:val="5"/>
          <w:kern w:val="28"/>
          <w:sz w:val="52"/>
          <w:szCs w:val="52"/>
        </w:rPr>
      </w:pPr>
      <w:r w:rsidRPr="00735067">
        <w:rPr>
          <w:rFonts w:cstheme="majorHAnsi"/>
          <w:b w:val="0"/>
          <w:bCs w:val="0"/>
          <w:color w:val="7710AE"/>
          <w:spacing w:val="5"/>
          <w:kern w:val="28"/>
          <w:sz w:val="52"/>
          <w:szCs w:val="52"/>
        </w:rPr>
        <w:t>Data Capture &amp; Consent Checklist</w:t>
      </w:r>
    </w:p>
    <w:p w14:paraId="14A0A574" w14:textId="77777777" w:rsidR="00F12AAB" w:rsidRPr="00735067" w:rsidRDefault="00F12AAB" w:rsidP="00F12AAB">
      <w:p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Use this checklist to ensure your data capture practices are GDPR-compliant, high-converting, and built for long-term enrichment. This tool supports Step 4 of the CDM prospect database strategy.</w:t>
      </w:r>
    </w:p>
    <w:p w14:paraId="06424313" w14:textId="77777777" w:rsidR="00592DA3" w:rsidRPr="00735067" w:rsidRDefault="00592DA3" w:rsidP="00592DA3">
      <w:pPr>
        <w:pStyle w:val="Heading1"/>
        <w:rPr>
          <w:rFonts w:cstheme="majorHAnsi"/>
          <w:color w:val="7710AE"/>
        </w:rPr>
      </w:pPr>
      <w:r w:rsidRPr="00735067">
        <w:rPr>
          <w:rFonts w:cstheme="majorHAnsi"/>
          <w:color w:val="7710AE"/>
        </w:rPr>
        <w:t>1. Lead Capture Forms</w:t>
      </w:r>
    </w:p>
    <w:p w14:paraId="3713F4C3" w14:textId="5C07677C" w:rsidR="00592DA3" w:rsidRPr="00735067" w:rsidRDefault="00592DA3" w:rsidP="00592DA3">
      <w:pPr>
        <w:pStyle w:val="ListParagraph"/>
        <w:numPr>
          <w:ilvl w:val="0"/>
          <w:numId w:val="25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Keep initial forms short (name + email only)?</w:t>
      </w:r>
    </w:p>
    <w:p w14:paraId="13A1B3E9" w14:textId="33C29460" w:rsidR="00592DA3" w:rsidRPr="00735067" w:rsidRDefault="00592DA3" w:rsidP="00592DA3">
      <w:pPr>
        <w:pStyle w:val="ListParagraph"/>
        <w:numPr>
          <w:ilvl w:val="0"/>
          <w:numId w:val="25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Include optional fields only when useful for segmentation?</w:t>
      </w:r>
    </w:p>
    <w:p w14:paraId="3D7FA7AB" w14:textId="3677F8B9" w:rsidR="00592DA3" w:rsidRPr="00735067" w:rsidRDefault="00592DA3" w:rsidP="00592DA3">
      <w:pPr>
        <w:pStyle w:val="ListParagraph"/>
        <w:numPr>
          <w:ilvl w:val="0"/>
          <w:numId w:val="25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Use an unticked opt-in checkbox for marketing communications?</w:t>
      </w:r>
    </w:p>
    <w:p w14:paraId="65502389" w14:textId="59E55FB0" w:rsidR="00592DA3" w:rsidRPr="00735067" w:rsidRDefault="00592DA3" w:rsidP="00592DA3">
      <w:pPr>
        <w:pStyle w:val="ListParagraph"/>
        <w:numPr>
          <w:ilvl w:val="0"/>
          <w:numId w:val="25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Link to your privacy policy clearly?</w:t>
      </w:r>
    </w:p>
    <w:p w14:paraId="2AAE92CB" w14:textId="2B065D63" w:rsidR="00592DA3" w:rsidRPr="00735067" w:rsidRDefault="00592DA3" w:rsidP="00F12AAB">
      <w:pPr>
        <w:pStyle w:val="ListParagraph"/>
        <w:numPr>
          <w:ilvl w:val="0"/>
          <w:numId w:val="25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Add micro-copy to explain why each field is collected?</w:t>
      </w:r>
    </w:p>
    <w:p w14:paraId="7805A2B8" w14:textId="77777777" w:rsidR="00735067" w:rsidRPr="00735067" w:rsidRDefault="00735067" w:rsidP="00735067">
      <w:pPr>
        <w:pStyle w:val="Heading1"/>
        <w:rPr>
          <w:rFonts w:cstheme="majorHAnsi"/>
          <w:color w:val="7710AE"/>
        </w:rPr>
      </w:pPr>
      <w:r w:rsidRPr="00735067">
        <w:rPr>
          <w:rFonts w:cstheme="majorHAnsi"/>
          <w:color w:val="7710AE"/>
        </w:rPr>
        <w:t>2. Double Opt-In Setup</w:t>
      </w:r>
    </w:p>
    <w:p w14:paraId="0B40633C" w14:textId="03C53EE7" w:rsidR="00735067" w:rsidRPr="00735067" w:rsidRDefault="00735067" w:rsidP="00735067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Double opt-in enabled in your email platform?</w:t>
      </w:r>
    </w:p>
    <w:p w14:paraId="402BA7F9" w14:textId="57831489" w:rsidR="00735067" w:rsidRPr="00735067" w:rsidRDefault="00735067" w:rsidP="00735067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 xml:space="preserve">Confirmation email written in plain </w:t>
      </w:r>
      <w:proofErr w:type="gramStart"/>
      <w:r w:rsidRPr="00735067">
        <w:rPr>
          <w:rFonts w:asciiTheme="majorHAnsi" w:hAnsiTheme="majorHAnsi" w:cstheme="majorHAnsi"/>
        </w:rPr>
        <w:t>language?</w:t>
      </w:r>
      <w:proofErr w:type="gramEnd"/>
    </w:p>
    <w:p w14:paraId="65D7D79E" w14:textId="53FCD076" w:rsidR="00735067" w:rsidRPr="00735067" w:rsidRDefault="00735067" w:rsidP="00735067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 xml:space="preserve">Welcome email reinforces value and </w:t>
      </w:r>
      <w:proofErr w:type="gramStart"/>
      <w:r w:rsidRPr="00735067">
        <w:rPr>
          <w:rFonts w:asciiTheme="majorHAnsi" w:hAnsiTheme="majorHAnsi" w:cstheme="majorHAnsi"/>
        </w:rPr>
        <w:t>opt</w:t>
      </w:r>
      <w:proofErr w:type="gramEnd"/>
      <w:r w:rsidRPr="00735067">
        <w:rPr>
          <w:rFonts w:asciiTheme="majorHAnsi" w:hAnsiTheme="majorHAnsi" w:cstheme="majorHAnsi"/>
        </w:rPr>
        <w:t>-out rights?</w:t>
      </w:r>
    </w:p>
    <w:p w14:paraId="2477B246" w14:textId="463F1540" w:rsidR="00735067" w:rsidRPr="00735067" w:rsidRDefault="00735067" w:rsidP="00735067">
      <w:pPr>
        <w:pStyle w:val="ListParagraph"/>
        <w:numPr>
          <w:ilvl w:val="0"/>
          <w:numId w:val="26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Do you track confirmed vs. unconfirmed subscribers?</w:t>
      </w:r>
    </w:p>
    <w:p w14:paraId="1EFEF429" w14:textId="77777777" w:rsidR="00735067" w:rsidRPr="00735067" w:rsidRDefault="00735067" w:rsidP="00735067">
      <w:pPr>
        <w:pStyle w:val="Heading1"/>
        <w:rPr>
          <w:rFonts w:cstheme="majorHAnsi"/>
          <w:color w:val="7710AE"/>
        </w:rPr>
      </w:pPr>
      <w:r w:rsidRPr="00735067">
        <w:rPr>
          <w:rFonts w:cstheme="majorHAnsi"/>
          <w:color w:val="7710AE"/>
        </w:rPr>
        <w:t>3. Progressive Profiling &amp; Surveys</w:t>
      </w:r>
    </w:p>
    <w:p w14:paraId="35E97C5F" w14:textId="14ED0CEB" w:rsidR="00735067" w:rsidRPr="00735067" w:rsidRDefault="00735067" w:rsidP="00735067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Do forms rotate questions based on existing data?</w:t>
      </w:r>
    </w:p>
    <w:p w14:paraId="59551A2F" w14:textId="7D1ABB30" w:rsidR="00735067" w:rsidRPr="00735067" w:rsidRDefault="00735067" w:rsidP="00735067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Are surveys sent post-download or post-event to gather preferences?</w:t>
      </w:r>
    </w:p>
    <w:p w14:paraId="30DA5677" w14:textId="6D42B483" w:rsidR="00735067" w:rsidRPr="00735067" w:rsidRDefault="00735067" w:rsidP="00735067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 xml:space="preserve">Do you monitor user </w:t>
      </w:r>
      <w:proofErr w:type="spellStart"/>
      <w:r w:rsidRPr="00735067">
        <w:rPr>
          <w:rFonts w:asciiTheme="majorHAnsi" w:hAnsiTheme="majorHAnsi" w:cstheme="majorHAnsi"/>
        </w:rPr>
        <w:t>behaviour</w:t>
      </w:r>
      <w:proofErr w:type="spellEnd"/>
      <w:r w:rsidRPr="00735067">
        <w:rPr>
          <w:rFonts w:asciiTheme="majorHAnsi" w:hAnsiTheme="majorHAnsi" w:cstheme="majorHAnsi"/>
        </w:rPr>
        <w:t xml:space="preserve"> to enrich profiles?</w:t>
      </w:r>
    </w:p>
    <w:p w14:paraId="4333E175" w14:textId="1D9D230E" w:rsidR="00735067" w:rsidRPr="00735067" w:rsidRDefault="00735067" w:rsidP="00735067">
      <w:pPr>
        <w:pStyle w:val="ListParagraph"/>
        <w:numPr>
          <w:ilvl w:val="0"/>
          <w:numId w:val="27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 xml:space="preserve">Do you </w:t>
      </w:r>
      <w:proofErr w:type="spellStart"/>
      <w:proofErr w:type="gramStart"/>
      <w:r w:rsidRPr="00735067">
        <w:rPr>
          <w:rFonts w:asciiTheme="majorHAnsi" w:hAnsiTheme="majorHAnsi" w:cstheme="majorHAnsi"/>
        </w:rPr>
        <w:t>incentivise</w:t>
      </w:r>
      <w:proofErr w:type="spellEnd"/>
      <w:proofErr w:type="gramEnd"/>
      <w:r w:rsidRPr="00735067">
        <w:rPr>
          <w:rFonts w:asciiTheme="majorHAnsi" w:hAnsiTheme="majorHAnsi" w:cstheme="majorHAnsi"/>
        </w:rPr>
        <w:t xml:space="preserve"> profile completion where appropriate?</w:t>
      </w:r>
    </w:p>
    <w:p w14:paraId="385D1142" w14:textId="77777777" w:rsidR="00735067" w:rsidRPr="00735067" w:rsidRDefault="00735067" w:rsidP="00735067">
      <w:pPr>
        <w:pStyle w:val="Heading1"/>
        <w:rPr>
          <w:rFonts w:cstheme="majorHAnsi"/>
          <w:color w:val="7710AE"/>
        </w:rPr>
      </w:pPr>
      <w:r w:rsidRPr="00735067">
        <w:rPr>
          <w:rFonts w:cstheme="majorHAnsi"/>
          <w:color w:val="7710AE"/>
        </w:rPr>
        <w:t>4. Data Enrichment Tools</w:t>
      </w:r>
    </w:p>
    <w:p w14:paraId="656BDCF4" w14:textId="548CC4F3" w:rsidR="00735067" w:rsidRPr="00735067" w:rsidRDefault="00735067" w:rsidP="00735067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Are enrichment tools GDPR-compliant and reputable?</w:t>
      </w:r>
    </w:p>
    <w:p w14:paraId="76085D85" w14:textId="565D332D" w:rsidR="00735067" w:rsidRPr="00735067" w:rsidRDefault="00735067" w:rsidP="00735067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 xml:space="preserve">Are only business/public data points being </w:t>
      </w:r>
      <w:proofErr w:type="gramStart"/>
      <w:r w:rsidRPr="00735067">
        <w:rPr>
          <w:rFonts w:asciiTheme="majorHAnsi" w:hAnsiTheme="majorHAnsi" w:cstheme="majorHAnsi"/>
        </w:rPr>
        <w:t>appended</w:t>
      </w:r>
      <w:proofErr w:type="gramEnd"/>
      <w:r w:rsidRPr="00735067">
        <w:rPr>
          <w:rFonts w:asciiTheme="majorHAnsi" w:hAnsiTheme="majorHAnsi" w:cstheme="majorHAnsi"/>
        </w:rPr>
        <w:t xml:space="preserve"> (e.g. job title, company)?</w:t>
      </w:r>
    </w:p>
    <w:p w14:paraId="39F8B233" w14:textId="036B5390" w:rsidR="00735067" w:rsidRPr="00735067" w:rsidRDefault="00735067" w:rsidP="00735067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Is enriched data tagged separately from self-supplied data?</w:t>
      </w:r>
    </w:p>
    <w:p w14:paraId="14D9242C" w14:textId="669FC273" w:rsidR="00735067" w:rsidRPr="00735067" w:rsidRDefault="00735067" w:rsidP="00735067">
      <w:pPr>
        <w:pStyle w:val="ListParagraph"/>
        <w:numPr>
          <w:ilvl w:val="0"/>
          <w:numId w:val="28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Are enrichment sources reviewed periodically for accuracy and compliance?</w:t>
      </w:r>
    </w:p>
    <w:p w14:paraId="694D770F" w14:textId="77777777" w:rsidR="00735067" w:rsidRPr="00735067" w:rsidRDefault="00735067" w:rsidP="00735067">
      <w:pPr>
        <w:pStyle w:val="Heading1"/>
        <w:rPr>
          <w:rFonts w:cstheme="majorHAnsi"/>
          <w:color w:val="7710AE"/>
        </w:rPr>
      </w:pPr>
      <w:r w:rsidRPr="00735067">
        <w:rPr>
          <w:rFonts w:cstheme="majorHAnsi"/>
          <w:color w:val="7710AE"/>
        </w:rPr>
        <w:t>5. Tagging &amp; Segmentation</w:t>
      </w:r>
    </w:p>
    <w:p w14:paraId="5BDD7ACD" w14:textId="279DAC78" w:rsidR="00735067" w:rsidRPr="00735067" w:rsidRDefault="00735067" w:rsidP="00735067">
      <w:pPr>
        <w:pStyle w:val="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Are contacts tagged by source and campaign?</w:t>
      </w:r>
    </w:p>
    <w:p w14:paraId="5ABCEA14" w14:textId="5F9182AD" w:rsidR="00735067" w:rsidRPr="00735067" w:rsidRDefault="00735067" w:rsidP="00735067">
      <w:pPr>
        <w:pStyle w:val="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Is segmentation based on persona, engagement, location, and history?</w:t>
      </w:r>
    </w:p>
    <w:p w14:paraId="1C6CF8C7" w14:textId="30107822" w:rsidR="00735067" w:rsidRPr="00735067" w:rsidRDefault="00735067" w:rsidP="00735067">
      <w:pPr>
        <w:pStyle w:val="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lastRenderedPageBreak/>
        <w:t xml:space="preserve">Do you </w:t>
      </w:r>
      <w:proofErr w:type="spellStart"/>
      <w:r w:rsidRPr="00735067">
        <w:rPr>
          <w:rFonts w:asciiTheme="majorHAnsi" w:hAnsiTheme="majorHAnsi" w:cstheme="majorHAnsi"/>
        </w:rPr>
        <w:t>personalise</w:t>
      </w:r>
      <w:proofErr w:type="spellEnd"/>
      <w:r w:rsidRPr="00735067">
        <w:rPr>
          <w:rFonts w:asciiTheme="majorHAnsi" w:hAnsiTheme="majorHAnsi" w:cstheme="majorHAnsi"/>
        </w:rPr>
        <w:t xml:space="preserve"> messaging using these segments?</w:t>
      </w:r>
    </w:p>
    <w:p w14:paraId="1B90B945" w14:textId="070E56DB" w:rsidR="00735067" w:rsidRPr="00735067" w:rsidRDefault="00735067" w:rsidP="00735067">
      <w:pPr>
        <w:pStyle w:val="ListParagraph"/>
        <w:numPr>
          <w:ilvl w:val="0"/>
          <w:numId w:val="29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Have you built automations to nurture key segments?</w:t>
      </w:r>
    </w:p>
    <w:p w14:paraId="1A2050C7" w14:textId="77777777" w:rsidR="00735067" w:rsidRPr="00735067" w:rsidRDefault="00735067" w:rsidP="00735067">
      <w:pPr>
        <w:pStyle w:val="Heading1"/>
        <w:rPr>
          <w:rFonts w:cstheme="majorHAnsi"/>
          <w:color w:val="7710AE"/>
        </w:rPr>
      </w:pPr>
      <w:r w:rsidRPr="00735067">
        <w:rPr>
          <w:rFonts w:cstheme="majorHAnsi"/>
          <w:color w:val="7710AE"/>
        </w:rPr>
        <w:t>6. Transparency &amp; Trust</w:t>
      </w:r>
    </w:p>
    <w:p w14:paraId="64C7AB6C" w14:textId="0AB26082" w:rsidR="00735067" w:rsidRPr="00735067" w:rsidRDefault="00735067" w:rsidP="00735067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Do users understand why you're collecting data?</w:t>
      </w:r>
    </w:p>
    <w:p w14:paraId="5B0832DD" w14:textId="76CA3C55" w:rsidR="00735067" w:rsidRPr="00735067" w:rsidRDefault="00735067" w:rsidP="00735067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Can contacts easily update their preferences or unsubscribe?</w:t>
      </w:r>
    </w:p>
    <w:p w14:paraId="64941FF3" w14:textId="1995DE85" w:rsidR="00735067" w:rsidRPr="00735067" w:rsidRDefault="00735067" w:rsidP="00735067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>Do your forms include friendly, human language?</w:t>
      </w:r>
    </w:p>
    <w:p w14:paraId="219A9B0D" w14:textId="2E88055F" w:rsidR="00735067" w:rsidRPr="00735067" w:rsidRDefault="00735067" w:rsidP="00735067">
      <w:pPr>
        <w:pStyle w:val="ListParagraph"/>
        <w:numPr>
          <w:ilvl w:val="0"/>
          <w:numId w:val="30"/>
        </w:numPr>
        <w:rPr>
          <w:rFonts w:asciiTheme="majorHAnsi" w:hAnsiTheme="majorHAnsi" w:cstheme="majorHAnsi"/>
        </w:rPr>
      </w:pPr>
      <w:r w:rsidRPr="00735067">
        <w:rPr>
          <w:rFonts w:asciiTheme="majorHAnsi" w:hAnsiTheme="majorHAnsi" w:cstheme="majorHAnsi"/>
        </w:rPr>
        <w:t xml:space="preserve">Is </w:t>
      </w:r>
      <w:proofErr w:type="gramStart"/>
      <w:r w:rsidRPr="00735067">
        <w:rPr>
          <w:rFonts w:asciiTheme="majorHAnsi" w:hAnsiTheme="majorHAnsi" w:cstheme="majorHAnsi"/>
        </w:rPr>
        <w:t>a '</w:t>
      </w:r>
      <w:proofErr w:type="gramEnd"/>
      <w:r w:rsidRPr="00735067">
        <w:rPr>
          <w:rFonts w:asciiTheme="majorHAnsi" w:hAnsiTheme="majorHAnsi" w:cstheme="majorHAnsi"/>
        </w:rPr>
        <w:t>How we use your data' section included where appropriate?</w:t>
      </w:r>
    </w:p>
    <w:p w14:paraId="268FF34E" w14:textId="0188C3D2" w:rsidR="00B157F9" w:rsidRPr="00735067" w:rsidRDefault="00B157F9" w:rsidP="00735067">
      <w:pPr>
        <w:rPr>
          <w:rFonts w:asciiTheme="majorHAnsi" w:hAnsiTheme="majorHAnsi" w:cstheme="majorHAnsi"/>
        </w:rPr>
      </w:pPr>
    </w:p>
    <w:sectPr w:rsidR="00B157F9" w:rsidRPr="00735067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C6C2" w14:textId="77777777" w:rsidR="00740661" w:rsidRDefault="00740661" w:rsidP="00740661">
      <w:pPr>
        <w:spacing w:after="0" w:line="240" w:lineRule="auto"/>
      </w:pPr>
      <w:r>
        <w:separator/>
      </w:r>
    </w:p>
  </w:endnote>
  <w:endnote w:type="continuationSeparator" w:id="0">
    <w:p w14:paraId="0BC035BF" w14:textId="77777777" w:rsidR="00740661" w:rsidRDefault="00740661" w:rsidP="007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3F3F" w14:textId="0248C27E" w:rsidR="00740661" w:rsidRPr="00740661" w:rsidRDefault="00735067" w:rsidP="00740661">
    <w:pPr>
      <w:pStyle w:val="Footer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  <w:b/>
        <w:bCs/>
      </w:rPr>
      <w:br/>
    </w:r>
    <w:r w:rsidR="00740661" w:rsidRPr="00740661">
      <w:rPr>
        <w:rFonts w:asciiTheme="majorHAnsi" w:hAnsiTheme="majorHAnsi" w:cstheme="majorHAnsi"/>
        <w:b/>
        <w:bCs/>
      </w:rPr>
      <w:t>Have questions?</w:t>
    </w:r>
    <w:r w:rsidR="00740661" w:rsidRPr="00740661">
      <w:rPr>
        <w:rFonts w:asciiTheme="majorHAnsi" w:hAnsiTheme="majorHAnsi" w:cstheme="majorHAnsi"/>
      </w:rPr>
      <w:t xml:space="preserve"> Get in touch → </w:t>
    </w:r>
    <w:hyperlink r:id="rId1" w:history="1">
      <w:r w:rsidR="00740661" w:rsidRPr="00740661">
        <w:rPr>
          <w:rStyle w:val="Hyperlink"/>
          <w:rFonts w:asciiTheme="majorHAnsi" w:hAnsiTheme="majorHAnsi" w:cstheme="majorHAnsi"/>
          <w:color w:val="7710AE"/>
        </w:rPr>
        <w:t>info@cdonaldson-marketing.co.uk</w:t>
      </w:r>
    </w:hyperlink>
    <w:r w:rsidR="00740661" w:rsidRPr="00740661">
      <w:rPr>
        <w:rFonts w:asciiTheme="majorHAnsi" w:hAnsiTheme="majorHAnsi" w:cstheme="majorHAnsi"/>
      </w:rPr>
      <w:br/>
    </w:r>
    <w:hyperlink r:id="rId2" w:history="1">
      <w:r w:rsidR="00740661" w:rsidRPr="00BA7507">
        <w:rPr>
          <w:rStyle w:val="Hyperlink"/>
          <w:rFonts w:asciiTheme="majorHAnsi" w:hAnsiTheme="majorHAnsi" w:cstheme="majorHAnsi"/>
          <w:b/>
          <w:bCs/>
          <w:color w:val="7710AE"/>
          <w:u w:val="none"/>
        </w:rPr>
        <w:t>CDM</w:t>
      </w:r>
    </w:hyperlink>
    <w:r w:rsidR="00740661" w:rsidRPr="00740661">
      <w:rPr>
        <w:rFonts w:asciiTheme="majorHAnsi" w:hAnsiTheme="majorHAnsi" w:cstheme="majorHAnsi"/>
      </w:rPr>
      <w:t xml:space="preserve"> | Smarter Marketing for Events | ©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555A" w14:textId="77777777" w:rsidR="00740661" w:rsidRDefault="00740661" w:rsidP="00740661">
      <w:pPr>
        <w:spacing w:after="0" w:line="240" w:lineRule="auto"/>
      </w:pPr>
      <w:r>
        <w:separator/>
      </w:r>
    </w:p>
  </w:footnote>
  <w:footnote w:type="continuationSeparator" w:id="0">
    <w:p w14:paraId="075DC92B" w14:textId="77777777" w:rsidR="00740661" w:rsidRDefault="00740661" w:rsidP="0074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59653" w14:textId="097AD8D6" w:rsidR="00740661" w:rsidRPr="00740661" w:rsidRDefault="00740661" w:rsidP="00740661">
    <w:pPr>
      <w:pStyle w:val="Header"/>
      <w:jc w:val="right"/>
      <w:rPr>
        <w:rFonts w:asciiTheme="majorHAnsi" w:hAnsiTheme="majorHAnsi" w:cstheme="majorHAnsi"/>
      </w:rPr>
    </w:pPr>
    <w:r w:rsidRPr="0021064E">
      <w:rPr>
        <w:rFonts w:asciiTheme="majorHAnsi" w:hAnsiTheme="majorHAnsi" w:cstheme="majorHAnsi"/>
        <w:b/>
        <w:bCs/>
        <w:color w:val="7710AE"/>
      </w:rPr>
      <w:t>Marketing Strategy for Results-Driven Event Teams</w:t>
    </w:r>
    <w:r w:rsidRPr="00740661">
      <w:rPr>
        <w:rFonts w:asciiTheme="majorHAnsi" w:hAnsiTheme="majorHAnsi" w:cstheme="majorHAnsi"/>
      </w:rPr>
      <w:br/>
      <w:t xml:space="preserve">Visit: </w:t>
    </w:r>
    <w:hyperlink r:id="rId1" w:tgtFrame="_new" w:history="1">
      <w:r w:rsidRPr="00740661">
        <w:rPr>
          <w:rStyle w:val="Hyperlink"/>
          <w:rFonts w:asciiTheme="majorHAnsi" w:hAnsiTheme="majorHAnsi" w:cstheme="majorHAnsi"/>
          <w:color w:val="7710AE"/>
        </w:rPr>
        <w:t>www.cdonaldson-marketing.co.uk</w:t>
      </w:r>
    </w:hyperlink>
    <w:r>
      <w:rPr>
        <w:rFonts w:asciiTheme="majorHAnsi" w:hAnsiTheme="majorHAnsi" w:cstheme="majorHAnsi"/>
        <w:color w:val="7710AE"/>
      </w:rPr>
      <w:br/>
    </w:r>
    <w:r w:rsidRPr="00740661"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1" locked="0" layoutInCell="1" allowOverlap="1" wp14:anchorId="16853257" wp14:editId="47F9085A">
          <wp:simplePos x="0" y="0"/>
          <wp:positionH relativeFrom="column">
            <wp:posOffset>-731520</wp:posOffset>
          </wp:positionH>
          <wp:positionV relativeFrom="paragraph">
            <wp:posOffset>-236221</wp:posOffset>
          </wp:positionV>
          <wp:extent cx="990600" cy="676747"/>
          <wp:effectExtent l="0" t="0" r="0" b="9525"/>
          <wp:wrapNone/>
          <wp:docPr id="852208529" name="Picture 1" descr="A purple letters on a white background&#10;&#10;AI-generated content may be incorrect.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208529" name="Picture 1" descr="A purple letters on a white background&#10;&#10;AI-generated content may be incorrect.">
                    <a:hlinkClick r:id="rId2"/>
                  </pic:cNvPr>
                  <pic:cNvPicPr/>
                </pic:nvPicPr>
                <pic:blipFill rotWithShape="1">
                  <a:blip r:embed="rId3"/>
                  <a:srcRect t="9901" b="21782"/>
                  <a:stretch/>
                </pic:blipFill>
                <pic:spPr bwMode="auto">
                  <a:xfrm>
                    <a:off x="0" y="0"/>
                    <a:ext cx="996005" cy="680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74D1F"/>
    <w:multiLevelType w:val="hybridMultilevel"/>
    <w:tmpl w:val="EAA2E14C"/>
    <w:lvl w:ilvl="0" w:tplc="C6CE401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420BC4"/>
    <w:multiLevelType w:val="hybridMultilevel"/>
    <w:tmpl w:val="025E0A82"/>
    <w:lvl w:ilvl="0" w:tplc="91AAB00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77E0E"/>
    <w:multiLevelType w:val="hybridMultilevel"/>
    <w:tmpl w:val="A98260C6"/>
    <w:lvl w:ilvl="0" w:tplc="E0E6702A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AF68B9"/>
    <w:multiLevelType w:val="hybridMultilevel"/>
    <w:tmpl w:val="E144A8DC"/>
    <w:lvl w:ilvl="0" w:tplc="6F4E9B1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2A3ADC"/>
    <w:multiLevelType w:val="hybridMultilevel"/>
    <w:tmpl w:val="F208C410"/>
    <w:lvl w:ilvl="0" w:tplc="54F0D12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268B6"/>
    <w:multiLevelType w:val="hybridMultilevel"/>
    <w:tmpl w:val="431AA59E"/>
    <w:lvl w:ilvl="0" w:tplc="82740236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AE0AF7"/>
    <w:multiLevelType w:val="hybridMultilevel"/>
    <w:tmpl w:val="62BC613A"/>
    <w:lvl w:ilvl="0" w:tplc="5BF40CF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623110"/>
    <w:multiLevelType w:val="hybridMultilevel"/>
    <w:tmpl w:val="799CB746"/>
    <w:lvl w:ilvl="0" w:tplc="91AAB00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3176777"/>
    <w:multiLevelType w:val="hybridMultilevel"/>
    <w:tmpl w:val="7D5A60FC"/>
    <w:lvl w:ilvl="0" w:tplc="FDBA5F76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FFFFFFFF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5026FD0"/>
    <w:multiLevelType w:val="hybridMultilevel"/>
    <w:tmpl w:val="93CA5544"/>
    <w:lvl w:ilvl="0" w:tplc="C6CE401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552217"/>
    <w:multiLevelType w:val="hybridMultilevel"/>
    <w:tmpl w:val="2AC2A90C"/>
    <w:lvl w:ilvl="0" w:tplc="C6CE401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CF7D27"/>
    <w:multiLevelType w:val="hybridMultilevel"/>
    <w:tmpl w:val="2A5A09C4"/>
    <w:lvl w:ilvl="0" w:tplc="C6CE401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727EF1"/>
    <w:multiLevelType w:val="hybridMultilevel"/>
    <w:tmpl w:val="57D05396"/>
    <w:lvl w:ilvl="0" w:tplc="C6CE401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4968DF"/>
    <w:multiLevelType w:val="hybridMultilevel"/>
    <w:tmpl w:val="2CE81862"/>
    <w:lvl w:ilvl="0" w:tplc="FFFFFFFF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C6CE401C">
      <w:start w:val="1"/>
      <w:numFmt w:val="bullet"/>
      <w:lvlText w:val=""/>
      <w:lvlJc w:val="left"/>
      <w:pPr>
        <w:ind w:left="92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55772F"/>
    <w:multiLevelType w:val="hybridMultilevel"/>
    <w:tmpl w:val="4DCCD8F2"/>
    <w:lvl w:ilvl="0" w:tplc="82740236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30924"/>
    <w:multiLevelType w:val="hybridMultilevel"/>
    <w:tmpl w:val="8FFE99E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7BA2666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98759E"/>
    <w:multiLevelType w:val="hybridMultilevel"/>
    <w:tmpl w:val="171C0BC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8A1B26"/>
    <w:multiLevelType w:val="hybridMultilevel"/>
    <w:tmpl w:val="5B08A7D8"/>
    <w:lvl w:ilvl="0" w:tplc="91AAB00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47151"/>
    <w:multiLevelType w:val="hybridMultilevel"/>
    <w:tmpl w:val="DEEE1464"/>
    <w:lvl w:ilvl="0" w:tplc="91AAB00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96A3E"/>
    <w:multiLevelType w:val="hybridMultilevel"/>
    <w:tmpl w:val="574ED792"/>
    <w:lvl w:ilvl="0" w:tplc="54F0D12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E0453"/>
    <w:multiLevelType w:val="hybridMultilevel"/>
    <w:tmpl w:val="13425374"/>
    <w:lvl w:ilvl="0" w:tplc="C6CE401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4930586">
    <w:abstractNumId w:val="8"/>
  </w:num>
  <w:num w:numId="2" w16cid:durableId="1688173026">
    <w:abstractNumId w:val="6"/>
  </w:num>
  <w:num w:numId="3" w16cid:durableId="1721125345">
    <w:abstractNumId w:val="5"/>
  </w:num>
  <w:num w:numId="4" w16cid:durableId="203521772">
    <w:abstractNumId w:val="4"/>
  </w:num>
  <w:num w:numId="5" w16cid:durableId="1211578910">
    <w:abstractNumId w:val="7"/>
  </w:num>
  <w:num w:numId="6" w16cid:durableId="119300314">
    <w:abstractNumId w:val="3"/>
  </w:num>
  <w:num w:numId="7" w16cid:durableId="122695004">
    <w:abstractNumId w:val="2"/>
  </w:num>
  <w:num w:numId="8" w16cid:durableId="1229535530">
    <w:abstractNumId w:val="1"/>
  </w:num>
  <w:num w:numId="9" w16cid:durableId="417100706">
    <w:abstractNumId w:val="0"/>
  </w:num>
  <w:num w:numId="10" w16cid:durableId="775440767">
    <w:abstractNumId w:val="25"/>
  </w:num>
  <w:num w:numId="11" w16cid:durableId="401025795">
    <w:abstractNumId w:val="24"/>
  </w:num>
  <w:num w:numId="12" w16cid:durableId="2125614131">
    <w:abstractNumId w:val="22"/>
  </w:num>
  <w:num w:numId="13" w16cid:durableId="101001907">
    <w:abstractNumId w:val="17"/>
  </w:num>
  <w:num w:numId="14" w16cid:durableId="288440437">
    <w:abstractNumId w:val="11"/>
  </w:num>
  <w:num w:numId="15" w16cid:durableId="1046947369">
    <w:abstractNumId w:val="15"/>
  </w:num>
  <w:num w:numId="16" w16cid:durableId="138963081">
    <w:abstractNumId w:val="12"/>
  </w:num>
  <w:num w:numId="17" w16cid:durableId="1986398989">
    <w:abstractNumId w:val="13"/>
  </w:num>
  <w:num w:numId="18" w16cid:durableId="2093354564">
    <w:abstractNumId w:val="28"/>
  </w:num>
  <w:num w:numId="19" w16cid:durableId="331762127">
    <w:abstractNumId w:val="16"/>
  </w:num>
  <w:num w:numId="20" w16cid:durableId="211305265">
    <w:abstractNumId w:val="27"/>
  </w:num>
  <w:num w:numId="21" w16cid:durableId="837230967">
    <w:abstractNumId w:val="10"/>
  </w:num>
  <w:num w:numId="22" w16cid:durableId="2088992471">
    <w:abstractNumId w:val="14"/>
  </w:num>
  <w:num w:numId="23" w16cid:durableId="33359793">
    <w:abstractNumId w:val="23"/>
  </w:num>
  <w:num w:numId="24" w16cid:durableId="2010863450">
    <w:abstractNumId w:val="26"/>
  </w:num>
  <w:num w:numId="25" w16cid:durableId="468787389">
    <w:abstractNumId w:val="19"/>
  </w:num>
  <w:num w:numId="26" w16cid:durableId="1785618001">
    <w:abstractNumId w:val="18"/>
  </w:num>
  <w:num w:numId="27" w16cid:durableId="1919631563">
    <w:abstractNumId w:val="29"/>
  </w:num>
  <w:num w:numId="28" w16cid:durableId="1027173272">
    <w:abstractNumId w:val="9"/>
  </w:num>
  <w:num w:numId="29" w16cid:durableId="1378165135">
    <w:abstractNumId w:val="20"/>
  </w:num>
  <w:num w:numId="30" w16cid:durableId="5833003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3BFE"/>
    <w:rsid w:val="00034616"/>
    <w:rsid w:val="0006063C"/>
    <w:rsid w:val="0015074B"/>
    <w:rsid w:val="0021064E"/>
    <w:rsid w:val="0029639D"/>
    <w:rsid w:val="00326F90"/>
    <w:rsid w:val="004E7885"/>
    <w:rsid w:val="00592DA3"/>
    <w:rsid w:val="00735067"/>
    <w:rsid w:val="00740661"/>
    <w:rsid w:val="00AA1D8D"/>
    <w:rsid w:val="00B157F9"/>
    <w:rsid w:val="00B47730"/>
    <w:rsid w:val="00BA7507"/>
    <w:rsid w:val="00CB0664"/>
    <w:rsid w:val="00CC4A99"/>
    <w:rsid w:val="00E97022"/>
    <w:rsid w:val="00F12AA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2CB689"/>
  <w14:defaultImageDpi w14:val="300"/>
  <w15:docId w15:val="{AB955C5C-675C-4046-84AB-9BF8C765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406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donaldson-marketing.co.uk/event-marketing" TargetMode="External"/><Relationship Id="rId1" Type="http://schemas.openxmlformats.org/officeDocument/2006/relationships/hyperlink" Target="mailto:hello@cdonaldson-marketing.co.uk?subject=Audience%20and%20Data%20Audit%20Worksheet%20Enquir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cdonaldson-marketing.co.uk/event-marketing" TargetMode="External"/><Relationship Id="rId1" Type="http://schemas.openxmlformats.org/officeDocument/2006/relationships/hyperlink" Target="https://www.cdonaldson-marketing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Caylee Donaldson</cp:lastModifiedBy>
  <cp:revision>6</cp:revision>
  <dcterms:created xsi:type="dcterms:W3CDTF">2025-05-20T17:23:00Z</dcterms:created>
  <dcterms:modified xsi:type="dcterms:W3CDTF">2025-05-20T17:26:00Z</dcterms:modified>
  <cp:category/>
</cp:coreProperties>
</file>